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1C26" w:rsidRPr="00601C26" w:rsidP="00601C26">
      <w:pPr>
        <w:jc w:val="right"/>
        <w:rPr>
          <w:rFonts w:eastAsia="Times New Roman CYR"/>
          <w:sz w:val="28"/>
          <w:szCs w:val="28"/>
        </w:rPr>
      </w:pPr>
      <w:r w:rsidRPr="00601C26">
        <w:rPr>
          <w:rFonts w:eastAsia="Times New Roman CYR"/>
          <w:sz w:val="28"/>
          <w:szCs w:val="28"/>
        </w:rPr>
        <w:t xml:space="preserve">УИД </w:t>
      </w:r>
      <w:r w:rsidRPr="00601C26">
        <w:rPr>
          <w:sz w:val="28"/>
          <w:szCs w:val="28"/>
        </w:rPr>
        <w:t>86MS0016-01-2023-013948-63</w:t>
      </w:r>
    </w:p>
    <w:p w:rsidR="00601C26" w:rsidRPr="00601C26" w:rsidP="00601C26">
      <w:pPr>
        <w:jc w:val="right"/>
        <w:rPr>
          <w:rFonts w:eastAsia="Times New Roman CYR"/>
          <w:sz w:val="28"/>
          <w:szCs w:val="28"/>
        </w:rPr>
      </w:pPr>
      <w:r w:rsidRPr="00601C26">
        <w:rPr>
          <w:rFonts w:eastAsia="Times New Roman CYR"/>
          <w:sz w:val="28"/>
          <w:szCs w:val="28"/>
        </w:rPr>
        <w:t xml:space="preserve">Дело № </w:t>
      </w:r>
      <w:r w:rsidRPr="00601C26">
        <w:rPr>
          <w:sz w:val="28"/>
          <w:szCs w:val="28"/>
        </w:rPr>
        <w:t>05-0065/2805/2024</w:t>
      </w:r>
    </w:p>
    <w:p w:rsidR="00601C26" w:rsidRPr="00601C26" w:rsidP="00601C26">
      <w:pPr>
        <w:jc w:val="center"/>
        <w:rPr>
          <w:rFonts w:eastAsia="Times New Roman CYR"/>
          <w:sz w:val="28"/>
          <w:szCs w:val="28"/>
        </w:rPr>
      </w:pPr>
      <w:r w:rsidRPr="00601C26">
        <w:rPr>
          <w:rFonts w:eastAsia="Times New Roman CYR"/>
          <w:sz w:val="28"/>
          <w:szCs w:val="28"/>
        </w:rPr>
        <w:t xml:space="preserve">ПОСТАНОВЛЕНИЕ </w:t>
      </w:r>
    </w:p>
    <w:p w:rsidR="00601C26" w:rsidRPr="00601C26" w:rsidP="00601C26">
      <w:pPr>
        <w:jc w:val="center"/>
        <w:rPr>
          <w:rFonts w:eastAsia="Times New Roman CYR"/>
          <w:sz w:val="28"/>
          <w:szCs w:val="28"/>
        </w:rPr>
      </w:pPr>
      <w:r w:rsidRPr="00601C26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601C26" w:rsidRPr="00601C26" w:rsidP="00601C2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601C26">
        <w:tblPrEx>
          <w:tblW w:w="0" w:type="auto"/>
          <w:tblLook w:val="04A0"/>
        </w:tblPrEx>
        <w:tc>
          <w:tcPr>
            <w:tcW w:w="5068" w:type="dxa"/>
            <w:hideMark/>
          </w:tcPr>
          <w:p w:rsidR="00601C26" w:rsidRPr="00601C26" w:rsidP="00601C26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601C26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601C26" w:rsidRPr="00601C26" w:rsidP="00601C26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601C26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601C26" w:rsidRPr="00601C26" w:rsidP="00601C2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601C26" w:rsidRPr="00601C26" w:rsidP="00601C2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601C26">
        <w:rPr>
          <w:rFonts w:eastAsia="Malgun Gothic"/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М.Х.,</w:t>
      </w:r>
    </w:p>
    <w:p w:rsidR="00601C26" w:rsidRPr="00601C26" w:rsidP="00601C2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601C26">
        <w:rPr>
          <w:rFonts w:eastAsia="Malgun Gothic"/>
          <w:sz w:val="28"/>
          <w:szCs w:val="28"/>
        </w:rPr>
        <w:t xml:space="preserve">с участием лица привлекаемого к административной ответственности, </w:t>
      </w:r>
    </w:p>
    <w:p w:rsidR="00601C26" w:rsidRPr="00601C26" w:rsidP="00601C26">
      <w:pPr>
        <w:ind w:firstLine="720"/>
        <w:jc w:val="both"/>
        <w:rPr>
          <w:sz w:val="28"/>
          <w:szCs w:val="28"/>
        </w:rPr>
      </w:pPr>
      <w:r w:rsidRPr="00601C26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601C26">
        <w:rPr>
          <w:sz w:val="28"/>
          <w:szCs w:val="28"/>
        </w:rPr>
        <w:t>директора муниципального автономного учреждения дополнительного образования "Спортивная школа Ханты-Мансийского района" Цепецаунера Михаила Яношевича</w:t>
      </w:r>
      <w:r w:rsidRPr="00601C26">
        <w:rPr>
          <w:rFonts w:eastAsia="Times New Roman CYR"/>
          <w:sz w:val="28"/>
          <w:szCs w:val="28"/>
        </w:rPr>
        <w:t xml:space="preserve">, </w:t>
      </w:r>
      <w:r w:rsidRPr="00601C26">
        <w:rPr>
          <w:sz w:val="28"/>
          <w:szCs w:val="28"/>
        </w:rPr>
        <w:t>***</w:t>
      </w:r>
      <w:r w:rsidRPr="00601C26">
        <w:rPr>
          <w:rFonts w:eastAsia="Times New Roman CYR"/>
          <w:sz w:val="28"/>
          <w:szCs w:val="28"/>
        </w:rPr>
        <w:t>,</w:t>
      </w:r>
      <w:r w:rsidRPr="00601C26">
        <w:rPr>
          <w:sz w:val="28"/>
          <w:szCs w:val="28"/>
        </w:rPr>
        <w:t xml:space="preserve"> </w:t>
      </w:r>
    </w:p>
    <w:p w:rsidR="00601C26" w:rsidRPr="00601C26" w:rsidP="00601C26">
      <w:pPr>
        <w:jc w:val="center"/>
        <w:rPr>
          <w:sz w:val="28"/>
          <w:szCs w:val="28"/>
        </w:rPr>
      </w:pPr>
      <w:r w:rsidRPr="00601C26">
        <w:rPr>
          <w:sz w:val="28"/>
          <w:szCs w:val="28"/>
        </w:rPr>
        <w:t>УСТАНОВИЛ: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 xml:space="preserve">26.04.2023 в 00:01 час. Цепецаунер Михаил Яношевич, являясь директором муниципального автономного учреждения дополнительного образования "Спортивная школа Ханты-Мансийского района"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3 месяца (1 квартал) 2023 года.  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>В судебном заседании Цепецаунер вину признал, пояснил, что из-за организационных мероприятий несвоевременно сдали отчет.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 xml:space="preserve">Заслушав привлекаемое лицо, изучив и проанализировав письменные материалы дела, мировой судья пришел к следующему.  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 xml:space="preserve">Пунктом 1 ст. 24 Федерального закона </w:t>
      </w:r>
      <w:r w:rsidRPr="00601C26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601C26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601C26">
        <w:rPr>
          <w:sz w:val="28"/>
          <w:szCs w:val="28"/>
        </w:rPr>
        <w:t>Цепецаунер Михаила Яношевича</w:t>
      </w:r>
      <w:r w:rsidRPr="00601C26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860023200733; сведениями об отправке; выпиской из ЕГРЮЛ, иными материалами дела.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 xml:space="preserve">Оценив в совокупности доказательства вины </w:t>
      </w:r>
      <w:r w:rsidRPr="00601C26">
        <w:rPr>
          <w:sz w:val="28"/>
          <w:szCs w:val="28"/>
        </w:rPr>
        <w:t>Цепецаунер Михаила Яношевича</w:t>
      </w:r>
      <w:r w:rsidRPr="00601C26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 xml:space="preserve">Действия </w:t>
      </w:r>
      <w:r w:rsidRPr="00601C26">
        <w:rPr>
          <w:sz w:val="28"/>
          <w:szCs w:val="28"/>
        </w:rPr>
        <w:t>Цепецаунер Михаила Яношевича</w:t>
      </w:r>
      <w:r w:rsidRPr="00601C26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601C26" w:rsidRPr="00601C26" w:rsidP="00601C26">
      <w:pPr>
        <w:ind w:firstLine="567"/>
        <w:jc w:val="both"/>
        <w:rPr>
          <w:bCs/>
          <w:sz w:val="28"/>
          <w:szCs w:val="28"/>
        </w:rPr>
      </w:pPr>
      <w:r w:rsidRPr="00601C26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>Руководствуясь ст.ст. 29.9, 29.10, 29.11 КоАП РФ, мировой судья,</w:t>
      </w:r>
    </w:p>
    <w:p w:rsidR="00601C26" w:rsidRPr="00601C26" w:rsidP="00601C26">
      <w:pPr>
        <w:jc w:val="center"/>
        <w:rPr>
          <w:sz w:val="28"/>
          <w:szCs w:val="28"/>
        </w:rPr>
      </w:pPr>
      <w:r w:rsidRPr="00601C26">
        <w:rPr>
          <w:sz w:val="28"/>
          <w:szCs w:val="28"/>
        </w:rPr>
        <w:t>ПОСТАНОВИЛ: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 xml:space="preserve"> </w:t>
      </w:r>
      <w:r w:rsidRPr="00601C26">
        <w:rPr>
          <w:sz w:val="28"/>
          <w:szCs w:val="28"/>
        </w:rPr>
        <w:tab/>
        <w:t xml:space="preserve">Признать должностное лицо – </w:t>
      </w:r>
      <w:r w:rsidRPr="00601C26">
        <w:rPr>
          <w:rFonts w:eastAsia="Times New Roman CYR"/>
          <w:sz w:val="28"/>
          <w:szCs w:val="28"/>
        </w:rPr>
        <w:t>директора муниципального автономного учреждения дополнительного образования "Спортивная школа Ханты-Мансийского района"</w:t>
      </w:r>
      <w:r w:rsidRPr="00601C26">
        <w:rPr>
          <w:sz w:val="28"/>
          <w:szCs w:val="28"/>
        </w:rPr>
        <w:t xml:space="preserve"> Цепецаунер Михаила Яношевича виновным в совершении </w:t>
      </w:r>
      <w:r w:rsidRPr="00601C26">
        <w:rPr>
          <w:sz w:val="28"/>
          <w:szCs w:val="28"/>
        </w:rPr>
        <w:t xml:space="preserve">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601C26">
          <w:rPr>
            <w:sz w:val="28"/>
            <w:szCs w:val="28"/>
            <w:u w:val="single"/>
          </w:rPr>
          <w:t>статьей 31.5</w:t>
        </w:r>
      </w:hyperlink>
      <w:r w:rsidRPr="00601C26">
        <w:rPr>
          <w:sz w:val="28"/>
          <w:szCs w:val="28"/>
        </w:rPr>
        <w:t xml:space="preserve"> КоАП РФ.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601C26">
          <w:rPr>
            <w:sz w:val="28"/>
            <w:szCs w:val="28"/>
            <w:u w:val="single"/>
          </w:rPr>
          <w:t>части 1</w:t>
        </w:r>
      </w:hyperlink>
      <w:r w:rsidRPr="00601C26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601C26">
          <w:rPr>
            <w:sz w:val="28"/>
            <w:szCs w:val="28"/>
            <w:u w:val="single"/>
          </w:rPr>
          <w:t>федеральным законодательством</w:t>
        </w:r>
      </w:hyperlink>
      <w:r w:rsidRPr="00601C26">
        <w:rPr>
          <w:sz w:val="28"/>
          <w:szCs w:val="28"/>
        </w:rPr>
        <w:t>.</w:t>
      </w:r>
    </w:p>
    <w:p w:rsidR="00601C26" w:rsidRPr="00601C26" w:rsidP="00601C26">
      <w:pPr>
        <w:ind w:firstLine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601C26" w:rsidRPr="00601C26" w:rsidP="00601C2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01C26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79711601230060003140.</w:t>
      </w:r>
    </w:p>
    <w:p w:rsidR="00601C26" w:rsidRPr="00601C26" w:rsidP="00601C26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601C26" w:rsidRPr="00601C26" w:rsidP="00601C26">
      <w:pPr>
        <w:ind w:left="567"/>
        <w:jc w:val="both"/>
        <w:rPr>
          <w:sz w:val="28"/>
          <w:szCs w:val="28"/>
        </w:rPr>
      </w:pPr>
      <w:r w:rsidRPr="00601C26">
        <w:rPr>
          <w:sz w:val="28"/>
          <w:szCs w:val="28"/>
        </w:rPr>
        <w:t xml:space="preserve">Мировой судья </w:t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  <w:t xml:space="preserve">М.Х. Шинкарь </w:t>
      </w:r>
    </w:p>
    <w:p w:rsidR="00601C26" w:rsidRPr="00601C26" w:rsidP="00601C26">
      <w:pPr>
        <w:ind w:left="567"/>
        <w:rPr>
          <w:sz w:val="28"/>
          <w:szCs w:val="28"/>
        </w:rPr>
      </w:pPr>
    </w:p>
    <w:p w:rsidR="00601C26" w:rsidRPr="00601C26" w:rsidP="00601C26">
      <w:pPr>
        <w:ind w:left="567"/>
        <w:rPr>
          <w:sz w:val="28"/>
          <w:szCs w:val="28"/>
        </w:rPr>
      </w:pPr>
      <w:r w:rsidRPr="00601C26">
        <w:rPr>
          <w:sz w:val="28"/>
          <w:szCs w:val="28"/>
        </w:rPr>
        <w:t>Копия верна:</w:t>
      </w:r>
    </w:p>
    <w:p w:rsidR="00601C26" w:rsidRPr="00601C26" w:rsidP="00601C26">
      <w:pPr>
        <w:ind w:left="567"/>
        <w:rPr>
          <w:sz w:val="28"/>
          <w:szCs w:val="28"/>
        </w:rPr>
      </w:pPr>
      <w:r w:rsidRPr="00601C26">
        <w:rPr>
          <w:sz w:val="28"/>
          <w:szCs w:val="28"/>
        </w:rPr>
        <w:t>Мировой судья</w:t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</w:r>
      <w:r w:rsidRPr="00601C26">
        <w:rPr>
          <w:sz w:val="28"/>
          <w:szCs w:val="28"/>
        </w:rPr>
        <w:tab/>
        <w:t>М.Х. Шинкарь</w:t>
      </w:r>
    </w:p>
    <w:p w:rsidR="00486C92" w:rsidRPr="00601C26" w:rsidP="00601C26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F12F-A11E-40F7-B743-2AC0C18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